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60443" w14:textId="07A91A48" w:rsidR="00140064" w:rsidRPr="00834AF9" w:rsidRDefault="00140064" w:rsidP="0014006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4AF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C4087" w:rsidRPr="00834AF9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568"/>
      </w:tblGrid>
      <w:tr w:rsidR="00140064" w:rsidRPr="00834AF9" w14:paraId="357F3BCD" w14:textId="77777777" w:rsidTr="00132ACB">
        <w:tc>
          <w:tcPr>
            <w:tcW w:w="4928" w:type="dxa"/>
          </w:tcPr>
          <w:p w14:paraId="4D3E4153" w14:textId="2758551D" w:rsidR="00140064" w:rsidRPr="00834AF9" w:rsidRDefault="00140064" w:rsidP="00834AF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14:paraId="685CF5D4" w14:textId="77777777" w:rsidR="00140064" w:rsidRPr="00834AF9" w:rsidRDefault="00140064" w:rsidP="00834AF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14FAD57" w14:textId="77777777" w:rsidR="00140064" w:rsidRPr="00834AF9" w:rsidRDefault="00140064" w:rsidP="00834AF9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  <w:r w:rsidRPr="00834AF9">
              <w:rPr>
                <w:sz w:val="28"/>
                <w:szCs w:val="28"/>
              </w:rPr>
              <w:t>УТВЕРЖДЕНО</w:t>
            </w:r>
          </w:p>
          <w:p w14:paraId="78B9CEF3" w14:textId="77777777" w:rsidR="00140064" w:rsidRPr="00834AF9" w:rsidRDefault="00140064" w:rsidP="00834AF9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  <w:r w:rsidRPr="00834AF9">
              <w:rPr>
                <w:sz w:val="28"/>
                <w:szCs w:val="28"/>
              </w:rPr>
              <w:t>Приказом главного врача</w:t>
            </w:r>
          </w:p>
          <w:p w14:paraId="0B453325" w14:textId="02C60478" w:rsidR="00140064" w:rsidRPr="00834AF9" w:rsidRDefault="00140064" w:rsidP="00834AF9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  <w:r w:rsidRPr="00834AF9">
              <w:rPr>
                <w:sz w:val="28"/>
                <w:szCs w:val="28"/>
              </w:rPr>
              <w:t>ГБУЗ «ЦПМП»</w:t>
            </w:r>
          </w:p>
          <w:p w14:paraId="78C7D772" w14:textId="0AFC5B20" w:rsidR="00140064" w:rsidRPr="00834AF9" w:rsidRDefault="00140064" w:rsidP="00834AF9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  <w:r w:rsidRPr="00834AF9">
              <w:rPr>
                <w:sz w:val="28"/>
                <w:szCs w:val="28"/>
              </w:rPr>
              <w:t>от 02.12.2025</w:t>
            </w:r>
            <w:r w:rsidR="00834AF9" w:rsidRPr="00834AF9">
              <w:rPr>
                <w:sz w:val="28"/>
                <w:szCs w:val="28"/>
              </w:rPr>
              <w:t xml:space="preserve"> </w:t>
            </w:r>
            <w:r w:rsidRPr="00834AF9">
              <w:rPr>
                <w:sz w:val="28"/>
                <w:szCs w:val="28"/>
              </w:rPr>
              <w:t>г. № 248-ПР</w:t>
            </w:r>
          </w:p>
          <w:p w14:paraId="25A13BC8" w14:textId="77777777" w:rsidR="00140064" w:rsidRPr="00834AF9" w:rsidRDefault="00140064" w:rsidP="00834AF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5E8CA21F" w14:textId="77777777" w:rsidR="00834AF9" w:rsidRDefault="00834AF9" w:rsidP="00834A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40C095B" w14:textId="0E409479" w:rsidR="001B3E95" w:rsidRPr="00834AF9" w:rsidRDefault="001B3E95" w:rsidP="00834A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34AF9">
        <w:rPr>
          <w:b/>
          <w:bCs/>
          <w:sz w:val="28"/>
          <w:szCs w:val="28"/>
        </w:rPr>
        <w:t>ПРАВИЛА</w:t>
      </w:r>
    </w:p>
    <w:p w14:paraId="5CCF98B0" w14:textId="77777777" w:rsidR="001B3E95" w:rsidRPr="00834AF9" w:rsidRDefault="001B3E95" w:rsidP="0014006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34AF9">
        <w:rPr>
          <w:b/>
          <w:bCs/>
          <w:sz w:val="28"/>
          <w:szCs w:val="28"/>
        </w:rPr>
        <w:t>обмена деловыми подарками и знаками делового гостеприимства</w:t>
      </w:r>
    </w:p>
    <w:p w14:paraId="311AD220" w14:textId="77777777" w:rsidR="00834AF9" w:rsidRDefault="001B3E95" w:rsidP="00834A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34AF9">
        <w:rPr>
          <w:b/>
          <w:bCs/>
          <w:sz w:val="28"/>
          <w:szCs w:val="28"/>
        </w:rPr>
        <w:t>в Государственном бюджетном учреждении здравоохранения Республики</w:t>
      </w:r>
      <w:r w:rsidR="00834AF9" w:rsidRPr="00834AF9">
        <w:rPr>
          <w:b/>
          <w:bCs/>
          <w:sz w:val="28"/>
          <w:szCs w:val="28"/>
        </w:rPr>
        <w:t xml:space="preserve"> </w:t>
      </w:r>
      <w:r w:rsidRPr="00834AF9">
        <w:rPr>
          <w:b/>
          <w:bCs/>
          <w:sz w:val="28"/>
          <w:szCs w:val="28"/>
        </w:rPr>
        <w:t>Карелия</w:t>
      </w:r>
    </w:p>
    <w:p w14:paraId="546D1898" w14:textId="2FDC4A4A" w:rsidR="001B3E95" w:rsidRPr="00834AF9" w:rsidRDefault="001B3E95" w:rsidP="00834A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34AF9">
        <w:rPr>
          <w:b/>
          <w:bCs/>
          <w:sz w:val="28"/>
          <w:szCs w:val="28"/>
        </w:rPr>
        <w:t xml:space="preserve"> «</w:t>
      </w:r>
      <w:bookmarkStart w:id="1" w:name="_Hlk215737032"/>
      <w:r w:rsidR="00140064" w:rsidRPr="00834AF9">
        <w:rPr>
          <w:b/>
          <w:bCs/>
          <w:sz w:val="28"/>
          <w:szCs w:val="28"/>
        </w:rPr>
        <w:t>Центр паллиативной медицинской помощи</w:t>
      </w:r>
      <w:bookmarkEnd w:id="1"/>
      <w:r w:rsidRPr="00834AF9">
        <w:rPr>
          <w:b/>
          <w:bCs/>
          <w:sz w:val="28"/>
          <w:szCs w:val="28"/>
        </w:rPr>
        <w:t>»</w:t>
      </w:r>
    </w:p>
    <w:p w14:paraId="78556591" w14:textId="77ED2258" w:rsidR="001B3E95" w:rsidRPr="00834AF9" w:rsidRDefault="001B3E95" w:rsidP="00834AF9">
      <w:pPr>
        <w:pStyle w:val="a3"/>
        <w:jc w:val="center"/>
        <w:rPr>
          <w:sz w:val="28"/>
          <w:szCs w:val="28"/>
        </w:rPr>
      </w:pPr>
      <w:r w:rsidRPr="00834AF9">
        <w:rPr>
          <w:sz w:val="28"/>
          <w:szCs w:val="28"/>
        </w:rPr>
        <w:t>1. Общие положения</w:t>
      </w:r>
    </w:p>
    <w:p w14:paraId="7F267085" w14:textId="1176141A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>1.1. Настоящие Правила включают в себя обязательные для соблюдения всеми работниками Государственного бюджетного учреждения здравоохранения Республики Карелия «</w:t>
      </w:r>
      <w:r w:rsidR="00140064" w:rsidRPr="00834AF9">
        <w:rPr>
          <w:sz w:val="28"/>
          <w:szCs w:val="28"/>
        </w:rPr>
        <w:t>Центр паллиативной медицинской помощи</w:t>
      </w:r>
      <w:r w:rsidRPr="00834AF9">
        <w:rPr>
          <w:sz w:val="28"/>
          <w:szCs w:val="28"/>
        </w:rPr>
        <w:t xml:space="preserve">» (далее - учреждение) основные принципы и правила служебного поведения при обмене деловыми подарками и знаками делового гостеприимства в целях надлежащего исполнения ими своих трудовых обязанностей, укрепления авторитета учреждения, доверия и уважительного отношения к ней. </w:t>
      </w:r>
    </w:p>
    <w:p w14:paraId="00B7A079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1.2. Под терминами «деловой подарок», «знак делового гостеприимства» понимаются подарки, полученные в связи: </w:t>
      </w:r>
    </w:p>
    <w:p w14:paraId="1F93E2B4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- с должностным положением или в связи с исполнением служебных (должностных) обязанностей; </w:t>
      </w:r>
    </w:p>
    <w:p w14:paraId="076CD555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- протокольными мероприятиями, служебными командировками и другими официальными мероприятиями. </w:t>
      </w:r>
    </w:p>
    <w:p w14:paraId="537FA839" w14:textId="77C35751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1.3. Правила разработаны в соответствии с положениями Конституции Российской Федерации, Федерального закона Российской Федерации от 25.12.2008 Nº 273-ФЗ «О противодействии коррупции», а также иных федеральных законов, нормативных правовых актов Президента Российской Федерации, Правительства Российской Федерации, других нормативных правовых актов Российской Федерации, внутренних документов учреждения,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Федерации. </w:t>
      </w:r>
    </w:p>
    <w:p w14:paraId="63658353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lastRenderedPageBreak/>
        <w:t xml:space="preserve">1.4. Учреждение поддерживает корпоративную культуру, в которой деловое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 </w:t>
      </w:r>
    </w:p>
    <w:p w14:paraId="486BE137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1.5. В ходе исполнения своих трудовых обязанностей работникам учреждения надлежит руководствоваться принципами и требованиями, установленными настоящими Правилами. </w:t>
      </w:r>
    </w:p>
    <w:p w14:paraId="6DABE18E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1.6. Ознакомление работников учреждения с настоящими Правилами производится при приеме на работу, под подпись. </w:t>
      </w:r>
    </w:p>
    <w:p w14:paraId="75F8F7F9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1.7. Учреждение осуществляет регулярный мониторинг хода и эффективности реализации антикоррупционной политики, в частности настоящего Положения. Если по результатам мониторинга возникают сомнения в эффективности реализуемых антикоррупционных мероприятий, в настоящие Правила вносятся изменения и дополнения. Пересмотр настоящих Правил проводится также в случае внесения изменений в Трудовой кодекс Российской Федерации и законодательство о противодействии коррупции, изменения организационно-правовой формы учреждения и т.д. </w:t>
      </w:r>
    </w:p>
    <w:p w14:paraId="6B4E012B" w14:textId="528AFA5F" w:rsidR="001B3E95" w:rsidRPr="00834AF9" w:rsidRDefault="001B3E95" w:rsidP="00834AF9">
      <w:pPr>
        <w:pStyle w:val="a3"/>
        <w:jc w:val="center"/>
        <w:rPr>
          <w:sz w:val="28"/>
          <w:szCs w:val="28"/>
        </w:rPr>
      </w:pPr>
      <w:r w:rsidRPr="00834AF9">
        <w:rPr>
          <w:sz w:val="28"/>
          <w:szCs w:val="28"/>
        </w:rPr>
        <w:t>2. Требования к деловым подаркам и знакам делового гостеприимства</w:t>
      </w:r>
    </w:p>
    <w:p w14:paraId="2A8FB640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2.1. Деловые подарки и знаки делового гостеприимства являются общепринятым проявлением вежливости при осуществлении деятельности учреждения. </w:t>
      </w:r>
    </w:p>
    <w:p w14:paraId="664F70D1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2.2. Деловые подарки, подлежащие дарению, и знаки делового гостеприимства должны быть вручены и оказаны только от имени учреждения. </w:t>
      </w:r>
    </w:p>
    <w:p w14:paraId="10A7EB47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2.3. Деловые подарки, подлежащие дарению, и знаки делового гостеприимства не должны: </w:t>
      </w:r>
    </w:p>
    <w:p w14:paraId="14F9C51C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а) 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 </w:t>
      </w:r>
    </w:p>
    <w:p w14:paraId="4D0B6D22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6) создавать для получателя подарка обязательства, связанные с его должностным положением или исполнением им должностных обязанностей; </w:t>
      </w:r>
    </w:p>
    <w:p w14:paraId="4A668067" w14:textId="1BF9A9F3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в)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</w:t>
      </w:r>
    </w:p>
    <w:p w14:paraId="5958BB18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lastRenderedPageBreak/>
        <w:t>г) создавать репутационный риск для учреждения, то есть ставить под сомнение имидж или деловую репутацию учреждения или его работников;</w:t>
      </w:r>
    </w:p>
    <w:p w14:paraId="3C0E7317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д) быть в форме наличных, безналичных денежных средств, ценных бумаг, драгоценных металлов. </w:t>
      </w:r>
    </w:p>
    <w:p w14:paraId="11621E5D" w14:textId="29DFCC55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2.4. Деловые подарки, подлежащие дарению, и знаки делового гостеприимства могут быть прямо связаны с установленными целями деятельности учреждения с памятными датами, юбилеями, общенациональными, профессиональными праздниками. </w:t>
      </w:r>
    </w:p>
    <w:p w14:paraId="7C338390" w14:textId="38B3E2A8" w:rsidR="001B3E95" w:rsidRPr="00834AF9" w:rsidRDefault="001B3E95" w:rsidP="00834AF9">
      <w:pPr>
        <w:pStyle w:val="a3"/>
        <w:jc w:val="center"/>
        <w:rPr>
          <w:sz w:val="28"/>
          <w:szCs w:val="28"/>
        </w:rPr>
      </w:pPr>
      <w:r w:rsidRPr="00834AF9">
        <w:rPr>
          <w:sz w:val="28"/>
          <w:szCs w:val="28"/>
        </w:rPr>
        <w:t>3. Права и обязанности работников при обмене деловыми подарками и знаками делового гостеприимства</w:t>
      </w:r>
    </w:p>
    <w:p w14:paraId="5F4B2AD7" w14:textId="165E6140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3.1. Работники, представляя интересы учреждения или действуя от ее имени, должны соблюдать границы допустимого поведения при обмене деловыми подарками проявление делового гостеприимства. </w:t>
      </w:r>
    </w:p>
    <w:p w14:paraId="61B759F0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3.2. Работники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Положением. </w:t>
      </w:r>
    </w:p>
    <w:p w14:paraId="5202323D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3.3. При получении делового подарка или знаков делового гостеприимства работники обязаны принимать меры по недопущению возможности возникновения конфликта интересов. </w:t>
      </w:r>
    </w:p>
    <w:p w14:paraId="394E3723" w14:textId="3DC58E3F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3.4. Работники не вправе использовать служебное положение в личных целях, включая использование имущества учреждения, в том числе: </w:t>
      </w:r>
    </w:p>
    <w:p w14:paraId="08A5FF8D" w14:textId="5EEED0FD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а) 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 </w:t>
      </w:r>
    </w:p>
    <w:p w14:paraId="634982C9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6) получения подарков, вознаграждения и иных выгод для себя лично и других лиц в процессе ведения дел учреждения, как до, так и после проведения переговоров о заключении гражданско-правовых договоров и иных сделок. </w:t>
      </w:r>
    </w:p>
    <w:p w14:paraId="162B4C90" w14:textId="3963ADCD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3.5. Работники должны отказываться от предложений, получения подарков, оплаты их расходов и тому подобного, когда подобные действия могут повлиять или создать впечатление о влиянии на исход сделки или на принимаемые учреждением решения. </w:t>
      </w:r>
    </w:p>
    <w:p w14:paraId="1624E73D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3.6. Учреждение может принять решение об участии в благотворительных мероприятиях, направленных на создание и упрочение своего имиджа. При </w:t>
      </w:r>
      <w:r w:rsidRPr="00834AF9">
        <w:rPr>
          <w:sz w:val="28"/>
          <w:szCs w:val="28"/>
        </w:rPr>
        <w:lastRenderedPageBreak/>
        <w:t xml:space="preserve">этом план и бюджет участия в данных мероприятиях утверждается руководителем учреждения. </w:t>
      </w:r>
    </w:p>
    <w:p w14:paraId="20C7C81C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3.7. В случае осуществления спонсорских, благотворительных программ учреждение должно предварительно удостовериться, что предоставляемая им помощь н е будет использована в коррупционных целях или иным незаконным путем. </w:t>
      </w:r>
    </w:p>
    <w:p w14:paraId="2B548F73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3.8. Работники обязаны: </w:t>
      </w:r>
    </w:p>
    <w:p w14:paraId="660FE7DF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а) при получении делового подарка или знаков делового гостеприимства принять меры по недопущению возможности возникновения конфликта интересов, </w:t>
      </w:r>
    </w:p>
    <w:p w14:paraId="0B3F3F97" w14:textId="2BB420CE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6)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письменной форме уведомить об этом работодателя; </w:t>
      </w:r>
    </w:p>
    <w:p w14:paraId="147734B6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в) сообщить в письменной форме о получении делового подарка и сдать его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 </w:t>
      </w:r>
    </w:p>
    <w:p w14:paraId="3C2DEE14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3.9. Работникам учреждения запрещается: </w:t>
      </w:r>
    </w:p>
    <w:p w14:paraId="49134570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а)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 т организаций и л и третьих лиц о вручении деловых подарков и об оказании знаков делового гостеприимства; </w:t>
      </w:r>
    </w:p>
    <w:p w14:paraId="035BC12B" w14:textId="49EC3BE9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б) просить, требовать, вынуждать контрагентов или иных лиц дарить им либо лицам, с которыми они состоят в близком родстве или свойстве, деловые подарки и или оказывать в их пользу знаки делового гостеприимства; </w:t>
      </w:r>
    </w:p>
    <w:p w14:paraId="720E3C2D" w14:textId="77777777" w:rsidR="001B3E95" w:rsidRPr="00834AF9" w:rsidRDefault="001B3E95" w:rsidP="00140064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 xml:space="preserve">в) принимать подарки в форме наличных, безналичных денежных средств, ценных бумаг, драгоценных металлов. </w:t>
      </w:r>
    </w:p>
    <w:p w14:paraId="272774F9" w14:textId="680B2032" w:rsidR="001B3E95" w:rsidRPr="00834AF9" w:rsidRDefault="001B3E95" w:rsidP="00834AF9">
      <w:pPr>
        <w:pStyle w:val="a3"/>
        <w:jc w:val="center"/>
        <w:rPr>
          <w:sz w:val="28"/>
          <w:szCs w:val="28"/>
        </w:rPr>
      </w:pPr>
      <w:r w:rsidRPr="00834AF9">
        <w:rPr>
          <w:sz w:val="28"/>
          <w:szCs w:val="28"/>
        </w:rPr>
        <w:t>4. Ответственность работников</w:t>
      </w:r>
    </w:p>
    <w:p w14:paraId="56292DF1" w14:textId="0DDEFDDA" w:rsidR="00173644" w:rsidRPr="00834AF9" w:rsidRDefault="001B3E95" w:rsidP="00834AF9">
      <w:pPr>
        <w:pStyle w:val="a3"/>
        <w:jc w:val="both"/>
        <w:rPr>
          <w:sz w:val="28"/>
          <w:szCs w:val="28"/>
        </w:rPr>
      </w:pPr>
      <w:r w:rsidRPr="00834AF9">
        <w:rPr>
          <w:sz w:val="28"/>
          <w:szCs w:val="28"/>
        </w:rPr>
        <w:t>4.1. Работники учреждения несут дисциплинарную, административную и иную, предусмотренную законодательством Российской Федерации, ответственность за неисполнение настоящих Правил</w:t>
      </w:r>
      <w:r w:rsidR="003C4087" w:rsidRPr="00834AF9">
        <w:rPr>
          <w:sz w:val="28"/>
          <w:szCs w:val="28"/>
        </w:rPr>
        <w:t>.</w:t>
      </w:r>
    </w:p>
    <w:sectPr w:rsidR="00173644" w:rsidRPr="0083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95"/>
    <w:rsid w:val="00140064"/>
    <w:rsid w:val="00173644"/>
    <w:rsid w:val="001B3E95"/>
    <w:rsid w:val="003C4087"/>
    <w:rsid w:val="00834AF9"/>
    <w:rsid w:val="009410A8"/>
    <w:rsid w:val="00B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3670"/>
  <w15:chartTrackingRefBased/>
  <w15:docId w15:val="{45A6775D-213B-471B-A734-A4E0565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0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Бахчиров</dc:creator>
  <cp:keywords/>
  <dc:description/>
  <cp:lastModifiedBy>User</cp:lastModifiedBy>
  <cp:revision>2</cp:revision>
  <cp:lastPrinted>2025-12-04T07:33:00Z</cp:lastPrinted>
  <dcterms:created xsi:type="dcterms:W3CDTF">2025-12-16T09:47:00Z</dcterms:created>
  <dcterms:modified xsi:type="dcterms:W3CDTF">2025-12-16T09:47:00Z</dcterms:modified>
</cp:coreProperties>
</file>